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A1" w:rsidRPr="00A80A5D" w:rsidRDefault="00827135" w:rsidP="00A80A5D">
      <w:pPr>
        <w:spacing w:after="100" w:afterAutospacing="1" w:line="240" w:lineRule="auto"/>
        <w:jc w:val="both"/>
        <w:rPr>
          <w:rFonts w:ascii="Avenir Book" w:eastAsia="Times New Roman" w:hAnsi="Avenir Book" w:cs="Segoe UI"/>
          <w:color w:val="212529"/>
          <w:sz w:val="24"/>
          <w:szCs w:val="24"/>
        </w:rPr>
      </w:pPr>
      <w:r w:rsidRPr="00A80A5D">
        <w:rPr>
          <w:rFonts w:ascii="Avenir Book" w:eastAsia="Times New Roman" w:hAnsi="Avenir Book" w:cs="Segoe UI"/>
          <w:color w:val="212529"/>
          <w:sz w:val="24"/>
          <w:szCs w:val="24"/>
        </w:rPr>
        <w:t xml:space="preserve">A propos des huiles essentielles et la qualité de l’air intérieur, </w:t>
      </w:r>
      <w:r w:rsidR="002C6EA1" w:rsidRPr="00A80A5D">
        <w:rPr>
          <w:rFonts w:ascii="Avenir Book" w:eastAsia="Times New Roman" w:hAnsi="Avenir Book" w:cs="Segoe UI"/>
          <w:color w:val="212529"/>
          <w:sz w:val="24"/>
          <w:szCs w:val="24"/>
        </w:rPr>
        <w:t>peu d’informations semblent disponibles.</w:t>
      </w:r>
    </w:p>
    <w:p w:rsidR="00827135" w:rsidRPr="00A80A5D" w:rsidRDefault="002C6EA1" w:rsidP="00A80A5D">
      <w:pPr>
        <w:spacing w:after="100" w:afterAutospacing="1" w:line="240" w:lineRule="auto"/>
        <w:jc w:val="both"/>
        <w:rPr>
          <w:rFonts w:ascii="Avenir Book" w:eastAsia="Times New Roman" w:hAnsi="Avenir Book" w:cs="Segoe UI"/>
          <w:color w:val="212529"/>
          <w:sz w:val="24"/>
          <w:szCs w:val="24"/>
        </w:rPr>
      </w:pPr>
      <w:r w:rsidRPr="00A80A5D">
        <w:rPr>
          <w:rFonts w:ascii="Avenir Book" w:eastAsia="Times New Roman" w:hAnsi="Avenir Book" w:cs="Segoe UI"/>
          <w:color w:val="212529"/>
          <w:sz w:val="24"/>
          <w:szCs w:val="24"/>
        </w:rPr>
        <w:t>N</w:t>
      </w:r>
      <w:r w:rsidR="00827135" w:rsidRPr="00A80A5D">
        <w:rPr>
          <w:rFonts w:ascii="Avenir Book" w:eastAsia="Times New Roman" w:hAnsi="Avenir Book" w:cs="Segoe UI"/>
          <w:color w:val="212529"/>
          <w:sz w:val="24"/>
          <w:szCs w:val="24"/>
        </w:rPr>
        <w:t xml:space="preserve">ous </w:t>
      </w:r>
      <w:r w:rsidRPr="00A80A5D">
        <w:rPr>
          <w:rFonts w:ascii="Avenir Book" w:eastAsia="Times New Roman" w:hAnsi="Avenir Book" w:cs="Segoe UI"/>
          <w:color w:val="212529"/>
          <w:sz w:val="24"/>
          <w:szCs w:val="24"/>
        </w:rPr>
        <w:t xml:space="preserve">avons trouvé les </w:t>
      </w:r>
      <w:r w:rsidR="00827135" w:rsidRPr="00A80A5D">
        <w:rPr>
          <w:rFonts w:ascii="Avenir Book" w:eastAsia="Times New Roman" w:hAnsi="Avenir Book" w:cs="Segoe UI"/>
          <w:color w:val="212529"/>
          <w:sz w:val="24"/>
          <w:szCs w:val="24"/>
        </w:rPr>
        <w:t>informations</w:t>
      </w:r>
      <w:r w:rsidRPr="00A80A5D">
        <w:rPr>
          <w:rFonts w:ascii="Avenir Book" w:eastAsia="Times New Roman" w:hAnsi="Avenir Book" w:cs="Segoe UI"/>
          <w:color w:val="212529"/>
          <w:sz w:val="24"/>
          <w:szCs w:val="24"/>
        </w:rPr>
        <w:t xml:space="preserve"> suivantes</w:t>
      </w:r>
      <w:r w:rsidR="00827135" w:rsidRPr="00A80A5D">
        <w:rPr>
          <w:rFonts w:ascii="Avenir Book" w:eastAsia="Times New Roman" w:hAnsi="Avenir Book" w:cs="Segoe UI"/>
          <w:color w:val="212529"/>
          <w:sz w:val="24"/>
          <w:szCs w:val="24"/>
        </w:rPr>
        <w:t xml:space="preserve"> éditées par </w:t>
      </w:r>
      <w:r w:rsidR="00827135" w:rsidRPr="00A80A5D">
        <w:rPr>
          <w:rFonts w:ascii="Avenir Book" w:hAnsi="Avenir Book"/>
          <w:sz w:val="24"/>
        </w:rPr>
        <w:t>« AIRT Contrôle » qui est un cabinet d’expertises environnementales. Cette équipe est spécialisée dans la qualité de l’air intérieur (QAI), l’étanchéité à l’air (Infiltrométrie), l’audit des réseaux de ventilation, l’acoustique et la thermographie.  C’est donc un bureau d’études qui fait des expertises en lien pour des entreprises en lien avec la construction et les bâtiments</w:t>
      </w:r>
    </w:p>
    <w:p w:rsidR="00827135" w:rsidRPr="00A80A5D" w:rsidRDefault="00827135" w:rsidP="00A80A5D">
      <w:pPr>
        <w:shd w:val="clear" w:color="auto" w:fill="FFFFFF"/>
        <w:spacing w:after="100" w:afterAutospacing="1" w:line="240" w:lineRule="auto"/>
        <w:jc w:val="both"/>
        <w:rPr>
          <w:rFonts w:ascii="Avenir Book" w:eastAsia="Times New Roman" w:hAnsi="Avenir Book" w:cs="Segoe UI"/>
          <w:color w:val="212529"/>
          <w:sz w:val="24"/>
          <w:szCs w:val="24"/>
        </w:rPr>
      </w:pPr>
      <w:r w:rsidRPr="00A80A5D">
        <w:rPr>
          <w:rStyle w:val="lev"/>
          <w:rFonts w:ascii="Avenir Book" w:hAnsi="Avenir Book" w:cs="Segoe UI"/>
          <w:color w:val="212529"/>
          <w:sz w:val="24"/>
          <w:szCs w:val="19"/>
          <w:shd w:val="clear" w:color="auto" w:fill="F7F8FA"/>
        </w:rPr>
        <w:t>Airtcontrole Paris</w:t>
      </w:r>
      <w:r w:rsidRPr="00A80A5D">
        <w:rPr>
          <w:rFonts w:ascii="Avenir Book" w:hAnsi="Avenir Book" w:cs="Segoe UI"/>
          <w:color w:val="212529"/>
          <w:sz w:val="24"/>
          <w:szCs w:val="19"/>
          <w:shd w:val="clear" w:color="auto" w:fill="F7F8FA"/>
        </w:rPr>
        <w:t> – 22-24 rue Lavoisier – 92000 Nanterre</w:t>
      </w:r>
      <w:bookmarkStart w:id="0" w:name="_GoBack"/>
      <w:bookmarkEnd w:id="0"/>
      <w:r w:rsidRPr="00A80A5D">
        <w:rPr>
          <w:rFonts w:ascii="Avenir Book" w:hAnsi="Avenir Book" w:cs="Segoe UI"/>
          <w:color w:val="212529"/>
          <w:sz w:val="24"/>
          <w:szCs w:val="19"/>
          <w:shd w:val="clear" w:color="auto" w:fill="F7F8FA"/>
        </w:rPr>
        <w:t xml:space="preserve"> 4</w:t>
      </w:r>
      <w:r w:rsidR="002C6EA1" w:rsidRPr="00A80A5D">
        <w:rPr>
          <w:rFonts w:ascii="Avenir Book" w:hAnsi="Avenir Book" w:cs="Segoe UI"/>
          <w:color w:val="212529"/>
          <w:sz w:val="24"/>
          <w:szCs w:val="19"/>
          <w:shd w:val="clear" w:color="auto" w:fill="F7F8FA"/>
        </w:rPr>
        <w:t xml:space="preserve"> </w:t>
      </w:r>
    </w:p>
    <w:p w:rsidR="00725C42" w:rsidRPr="00A80A5D" w:rsidRDefault="001702C2" w:rsidP="00A80A5D">
      <w:pPr>
        <w:shd w:val="clear" w:color="auto" w:fill="FFFFFF"/>
        <w:spacing w:after="100" w:afterAutospacing="1" w:line="240" w:lineRule="auto"/>
        <w:jc w:val="both"/>
        <w:rPr>
          <w:rFonts w:ascii="Avenir Book" w:eastAsia="Times New Roman" w:hAnsi="Avenir Book" w:cs="Segoe UI"/>
          <w:color w:val="212529"/>
          <w:sz w:val="24"/>
          <w:szCs w:val="24"/>
        </w:rPr>
      </w:pPr>
      <w:hyperlink r:id="rId4" w:anchor=":~:text=En%20air%20int%C3%A9rieur%2C%20%C3%A0%20une,essentielles%20peuvent%20devenir%20des%20polluants.&amp;text=Lors%20de%20la%20diffusion%20d,(AOS)%20et%20de%20formald%C3%A9hyde" w:history="1">
        <w:r w:rsidR="00725C42" w:rsidRPr="00A80A5D">
          <w:rPr>
            <w:rStyle w:val="Lienhypertexte"/>
            <w:rFonts w:ascii="Avenir Book" w:eastAsia="Times New Roman" w:hAnsi="Avenir Book" w:cs="Segoe UI"/>
            <w:sz w:val="24"/>
            <w:szCs w:val="24"/>
          </w:rPr>
          <w:t>https://www.airtcontrole.com/blog/huiles-essentielles-qualite-air-interieur/#:~:text=En%20air%20int%C3%A9rieur%2C%20%C3%A0%20une,essentielles%20peuvent%20devenir%20des%20polluants.&amp;text=Lors%20de%20la%20diffusion%20d,(AOS)%20et%20de%20formald%C3%A9hyde</w:t>
        </w:r>
      </w:hyperlink>
      <w:r w:rsidR="00725C42" w:rsidRPr="00A80A5D">
        <w:rPr>
          <w:rFonts w:ascii="Avenir Book" w:eastAsia="Times New Roman" w:hAnsi="Avenir Book" w:cs="Segoe UI"/>
          <w:color w:val="212529"/>
          <w:sz w:val="24"/>
          <w:szCs w:val="24"/>
        </w:rPr>
        <w:t>.</w:t>
      </w:r>
    </w:p>
    <w:p w:rsidR="002C6EA1" w:rsidRPr="00A80A5D" w:rsidRDefault="002C6EA1" w:rsidP="00A80A5D">
      <w:pPr>
        <w:shd w:val="clear" w:color="auto" w:fill="FFFFFF"/>
        <w:spacing w:after="100" w:afterAutospacing="1" w:line="240" w:lineRule="auto"/>
        <w:jc w:val="both"/>
        <w:rPr>
          <w:rFonts w:ascii="Avenir Book" w:eastAsia="Times New Roman" w:hAnsi="Avenir Book" w:cs="Segoe UI"/>
          <w:color w:val="212529"/>
          <w:sz w:val="24"/>
          <w:szCs w:val="24"/>
        </w:rPr>
      </w:pPr>
      <w:r w:rsidRPr="00A80A5D">
        <w:rPr>
          <w:rFonts w:ascii="Avenir Book" w:eastAsia="Times New Roman" w:hAnsi="Avenir Book" w:cs="Segoe UI"/>
          <w:color w:val="212529"/>
          <w:sz w:val="24"/>
          <w:szCs w:val="24"/>
        </w:rPr>
        <w:t>Site consulté le 10 mars 2021</w:t>
      </w:r>
    </w:p>
    <w:p w:rsidR="00827135" w:rsidRPr="00A80A5D" w:rsidRDefault="00725C42" w:rsidP="00A80A5D">
      <w:pPr>
        <w:shd w:val="clear" w:color="auto" w:fill="FFFFFF"/>
        <w:spacing w:after="100" w:afterAutospacing="1" w:line="240" w:lineRule="auto"/>
        <w:jc w:val="both"/>
        <w:rPr>
          <w:rFonts w:ascii="Avenir Book" w:eastAsia="Times New Roman" w:hAnsi="Avenir Book" w:cs="Segoe UI"/>
          <w:color w:val="212529"/>
          <w:sz w:val="24"/>
          <w:szCs w:val="24"/>
        </w:rPr>
      </w:pPr>
      <w:r w:rsidRPr="00A80A5D">
        <w:rPr>
          <w:rFonts w:ascii="Avenir Book" w:eastAsia="Times New Roman" w:hAnsi="Avenir Book" w:cs="Segoe UI"/>
          <w:color w:val="212529"/>
          <w:sz w:val="24"/>
          <w:szCs w:val="24"/>
        </w:rPr>
        <w:t xml:space="preserve">L’utilisation des huiles essentielles est de plus en plus répandue. Elles ont de multiples usages dont la diffusion dans l’air pour des propriétés de bien-être. Quelles incidences ont ces molécules dégagées sur notre santé ? La réponse à cette question reste encore incertaine. </w:t>
      </w:r>
    </w:p>
    <w:p w:rsidR="00827135" w:rsidRPr="00A80A5D" w:rsidRDefault="00827135" w:rsidP="00A80A5D">
      <w:pPr>
        <w:shd w:val="clear" w:color="auto" w:fill="FFFFFF"/>
        <w:spacing w:after="100" w:afterAutospacing="1" w:line="240" w:lineRule="auto"/>
        <w:jc w:val="both"/>
        <w:rPr>
          <w:rFonts w:ascii="Avenir Book" w:eastAsia="Times New Roman" w:hAnsi="Avenir Book" w:cs="Segoe UI"/>
          <w:color w:val="212529"/>
          <w:sz w:val="24"/>
          <w:szCs w:val="24"/>
        </w:rPr>
      </w:pPr>
      <w:r w:rsidRPr="00A80A5D">
        <w:rPr>
          <w:rFonts w:ascii="Avenir Book" w:eastAsia="Times New Roman" w:hAnsi="Avenir Book" w:cs="Segoe UI"/>
          <w:b/>
          <w:bCs/>
          <w:color w:val="212529"/>
          <w:sz w:val="24"/>
          <w:szCs w:val="24"/>
        </w:rPr>
        <w:t>Qu’est-ce qu’une huile essentielle ?</w:t>
      </w:r>
    </w:p>
    <w:p w:rsidR="00725C42" w:rsidRPr="00A80A5D" w:rsidRDefault="00827135" w:rsidP="00A80A5D">
      <w:pPr>
        <w:shd w:val="clear" w:color="auto" w:fill="FFFFFF"/>
        <w:spacing w:after="100" w:afterAutospacing="1" w:line="240" w:lineRule="auto"/>
        <w:jc w:val="both"/>
        <w:rPr>
          <w:rFonts w:ascii="Avenir Book" w:eastAsia="Times New Roman" w:hAnsi="Avenir Book" w:cs="Segoe UI"/>
          <w:color w:val="212529"/>
          <w:sz w:val="24"/>
          <w:szCs w:val="24"/>
        </w:rPr>
      </w:pPr>
      <w:r w:rsidRPr="00A80A5D">
        <w:rPr>
          <w:rFonts w:ascii="Avenir Book" w:eastAsia="Times New Roman" w:hAnsi="Avenir Book" w:cs="Segoe UI"/>
          <w:color w:val="212529"/>
          <w:sz w:val="24"/>
          <w:szCs w:val="24"/>
        </w:rPr>
        <w:t>Le terme « huile essentielle » n’est pas défini par la réglementation. L’Agence Nationale de Sécurité du Médicament et des produits de santé (ANSM) définit l’huile essentielle comme étant un </w:t>
      </w:r>
      <w:r w:rsidRPr="00A80A5D">
        <w:rPr>
          <w:rFonts w:ascii="Avenir Book" w:eastAsia="Times New Roman" w:hAnsi="Avenir Book" w:cs="Segoe UI"/>
          <w:i/>
          <w:iCs/>
          <w:color w:val="212529"/>
          <w:sz w:val="24"/>
          <w:szCs w:val="24"/>
        </w:rPr>
        <w:t>« produit odorant, généralement de composition complexe, obtenu à partir d’une matière première végétale botaniquement définie, soit par entraînement par la vapeur d’eau, soit par distillation sèche, ou par un procédé mécanique approprié sans chauffage. L’huile essentielle est le plus souvent séparée de la phase aqueuse par un procédé physique n’entraînant pas de changement significatif de sa composition. »</w:t>
      </w:r>
    </w:p>
    <w:p w:rsidR="00725C42" w:rsidRPr="00A80A5D" w:rsidRDefault="00725C42" w:rsidP="00A80A5D">
      <w:pPr>
        <w:shd w:val="clear" w:color="auto" w:fill="FFFFFF"/>
        <w:spacing w:after="100" w:afterAutospacing="1" w:line="240" w:lineRule="auto"/>
        <w:jc w:val="both"/>
        <w:rPr>
          <w:rFonts w:ascii="Avenir Book" w:eastAsia="Times New Roman" w:hAnsi="Avenir Book" w:cs="Segoe UI"/>
          <w:color w:val="212529"/>
          <w:sz w:val="24"/>
          <w:szCs w:val="24"/>
        </w:rPr>
      </w:pPr>
      <w:r w:rsidRPr="00A80A5D">
        <w:rPr>
          <w:rFonts w:ascii="Avenir Book" w:eastAsia="Times New Roman" w:hAnsi="Avenir Book" w:cs="Segoe UI"/>
          <w:b/>
          <w:bCs/>
          <w:color w:val="212529"/>
          <w:sz w:val="24"/>
          <w:szCs w:val="24"/>
        </w:rPr>
        <w:t>Impact des huiles essentielles sur la Qualité de l’Air Intérieur (QAI)</w:t>
      </w:r>
    </w:p>
    <w:p w:rsidR="00725C42" w:rsidRPr="00A80A5D" w:rsidRDefault="00725C42" w:rsidP="00A80A5D">
      <w:pPr>
        <w:shd w:val="clear" w:color="auto" w:fill="FFFFFF"/>
        <w:spacing w:after="100" w:afterAutospacing="1" w:line="240" w:lineRule="auto"/>
        <w:jc w:val="both"/>
        <w:rPr>
          <w:rFonts w:ascii="Avenir Book" w:eastAsia="Times New Roman" w:hAnsi="Avenir Book" w:cs="Segoe UI"/>
          <w:color w:val="212529"/>
          <w:sz w:val="24"/>
          <w:szCs w:val="24"/>
        </w:rPr>
      </w:pPr>
      <w:r w:rsidRPr="00A80A5D">
        <w:rPr>
          <w:rFonts w:ascii="Avenir Book" w:eastAsia="Times New Roman" w:hAnsi="Avenir Book" w:cs="Segoe UI"/>
          <w:color w:val="212529"/>
          <w:sz w:val="24"/>
          <w:szCs w:val="24"/>
        </w:rPr>
        <w:t xml:space="preserve">Le domaine de la QAI est en plein essor puisque l’on commence à prendre conscience de son importance sur la santé et le bien-être. Cependant, l’impact des huiles essentielles sur la QAI reste encore peu étudié. Tout de même, on suspecte que des molécules émises par certaines huiles essentielles </w:t>
      </w:r>
      <w:r w:rsidR="00827135" w:rsidRPr="00A80A5D">
        <w:rPr>
          <w:rFonts w:ascii="Avenir Book" w:eastAsia="Times New Roman" w:hAnsi="Avenir Book" w:cs="Segoe UI"/>
          <w:color w:val="212529"/>
          <w:sz w:val="24"/>
          <w:szCs w:val="24"/>
        </w:rPr>
        <w:t>pourraient</w:t>
      </w:r>
      <w:r w:rsidRPr="00A80A5D">
        <w:rPr>
          <w:rFonts w:ascii="Avenir Book" w:eastAsia="Times New Roman" w:hAnsi="Avenir Book" w:cs="Segoe UI"/>
          <w:color w:val="212529"/>
          <w:sz w:val="24"/>
          <w:szCs w:val="24"/>
        </w:rPr>
        <w:t xml:space="preserve"> avoir un </w:t>
      </w:r>
      <w:r w:rsidRPr="00A80A5D">
        <w:rPr>
          <w:rFonts w:ascii="Avenir Book" w:eastAsia="Times New Roman" w:hAnsi="Avenir Book" w:cs="Segoe UI"/>
          <w:b/>
          <w:bCs/>
          <w:color w:val="212529"/>
          <w:sz w:val="24"/>
          <w:szCs w:val="24"/>
        </w:rPr>
        <w:t>effet sensibilisant</w:t>
      </w:r>
      <w:r w:rsidRPr="00A80A5D">
        <w:rPr>
          <w:rFonts w:ascii="Avenir Book" w:eastAsia="Times New Roman" w:hAnsi="Avenir Book" w:cs="Segoe UI"/>
          <w:color w:val="212529"/>
          <w:sz w:val="24"/>
          <w:szCs w:val="24"/>
        </w:rPr>
        <w:t xml:space="preserve"> (en favorisant par exemple </w:t>
      </w:r>
      <w:r w:rsidR="00827135" w:rsidRPr="00A80A5D">
        <w:rPr>
          <w:rFonts w:ascii="Avenir Book" w:eastAsia="Times New Roman" w:hAnsi="Avenir Book" w:cs="Segoe UI"/>
          <w:color w:val="212529"/>
          <w:sz w:val="24"/>
          <w:szCs w:val="24"/>
        </w:rPr>
        <w:t>l’apparition d’</w:t>
      </w:r>
      <w:r w:rsidR="00A80A5D">
        <w:rPr>
          <w:rFonts w:ascii="Avenir Book" w:eastAsia="Times New Roman" w:hAnsi="Avenir Book" w:cs="Segoe UI"/>
          <w:color w:val="212529"/>
          <w:sz w:val="24"/>
          <w:szCs w:val="24"/>
        </w:rPr>
        <w:t>allergie)</w:t>
      </w:r>
      <w:r w:rsidRPr="00A80A5D">
        <w:rPr>
          <w:rFonts w:ascii="Avenir Book" w:eastAsia="Times New Roman" w:hAnsi="Avenir Book" w:cs="Segoe UI"/>
          <w:color w:val="212529"/>
          <w:sz w:val="24"/>
          <w:szCs w:val="24"/>
        </w:rPr>
        <w:t>. On connait donc depuis des millénaires les biens-faits et les intérêts de l’utilisation de ces huiles mais les potentiels effets indésirables sur la qualité de l’air sont encore peu connus.</w:t>
      </w:r>
    </w:p>
    <w:p w:rsidR="00725C42" w:rsidRPr="00A80A5D" w:rsidRDefault="00725C42" w:rsidP="00A80A5D">
      <w:pPr>
        <w:shd w:val="clear" w:color="auto" w:fill="FFFFFF"/>
        <w:spacing w:after="100" w:afterAutospacing="1" w:line="240" w:lineRule="auto"/>
        <w:jc w:val="both"/>
        <w:outlineLvl w:val="2"/>
        <w:rPr>
          <w:rFonts w:ascii="Avenir Book" w:eastAsia="Times New Roman" w:hAnsi="Avenir Book" w:cs="Segoe UI"/>
          <w:b/>
          <w:color w:val="212529"/>
          <w:sz w:val="24"/>
          <w:szCs w:val="27"/>
        </w:rPr>
      </w:pPr>
      <w:r w:rsidRPr="00A80A5D">
        <w:rPr>
          <w:rFonts w:ascii="Avenir Book" w:eastAsia="Times New Roman" w:hAnsi="Avenir Book" w:cs="Segoe UI"/>
          <w:b/>
          <w:bCs/>
          <w:color w:val="212529"/>
          <w:sz w:val="24"/>
          <w:szCs w:val="24"/>
        </w:rPr>
        <w:t>Composition chimique des huiles essentielles</w:t>
      </w:r>
    </w:p>
    <w:p w:rsidR="00725C42" w:rsidRPr="00A80A5D" w:rsidRDefault="00725C42" w:rsidP="00A80A5D">
      <w:pPr>
        <w:shd w:val="clear" w:color="auto" w:fill="FFFFFF"/>
        <w:spacing w:after="100" w:afterAutospacing="1" w:line="240" w:lineRule="auto"/>
        <w:jc w:val="both"/>
        <w:rPr>
          <w:rFonts w:ascii="Avenir Book" w:eastAsia="Times New Roman" w:hAnsi="Avenir Book" w:cs="Segoe UI"/>
          <w:color w:val="212529"/>
          <w:sz w:val="24"/>
          <w:szCs w:val="24"/>
        </w:rPr>
      </w:pPr>
      <w:r w:rsidRPr="00A80A5D">
        <w:rPr>
          <w:rFonts w:ascii="Avenir Book" w:eastAsia="Times New Roman" w:hAnsi="Avenir Book" w:cs="Segoe UI"/>
          <w:color w:val="212529"/>
          <w:sz w:val="24"/>
          <w:szCs w:val="24"/>
        </w:rPr>
        <w:t>Les huiles essentielles sont constituées de nombreux Composés Organiques Volatils (COV). On retrouve différentes classes de molécules : des aldéhydes, </w:t>
      </w:r>
      <w:r w:rsidRPr="00A80A5D">
        <w:rPr>
          <w:rFonts w:ascii="Avenir Book" w:eastAsia="Times New Roman" w:hAnsi="Avenir Book" w:cs="Segoe UI"/>
          <w:b/>
          <w:bCs/>
          <w:color w:val="212529"/>
          <w:sz w:val="24"/>
          <w:szCs w:val="24"/>
        </w:rPr>
        <w:t>terpènes</w:t>
      </w:r>
      <w:r w:rsidRPr="00A80A5D">
        <w:rPr>
          <w:rFonts w:ascii="Avenir Book" w:eastAsia="Times New Roman" w:hAnsi="Avenir Book" w:cs="Segoe UI"/>
          <w:color w:val="212529"/>
          <w:sz w:val="24"/>
          <w:szCs w:val="24"/>
        </w:rPr>
        <w:t>, esters, phénols, cétones, acides par exemple.</w:t>
      </w:r>
    </w:p>
    <w:p w:rsidR="00725C42" w:rsidRPr="00A80A5D" w:rsidRDefault="00725C42" w:rsidP="00A80A5D">
      <w:pPr>
        <w:shd w:val="clear" w:color="auto" w:fill="FFFFFF"/>
        <w:spacing w:after="100" w:afterAutospacing="1" w:line="240" w:lineRule="auto"/>
        <w:jc w:val="both"/>
        <w:rPr>
          <w:rFonts w:ascii="Avenir Book" w:eastAsia="Times New Roman" w:hAnsi="Avenir Book" w:cs="Segoe UI"/>
          <w:color w:val="212529"/>
          <w:sz w:val="24"/>
          <w:szCs w:val="24"/>
        </w:rPr>
      </w:pPr>
      <w:r w:rsidRPr="00A80A5D">
        <w:rPr>
          <w:rFonts w:ascii="Avenir Book" w:eastAsia="Times New Roman" w:hAnsi="Avenir Book" w:cs="Segoe UI"/>
          <w:color w:val="212529"/>
          <w:sz w:val="24"/>
          <w:szCs w:val="24"/>
        </w:rPr>
        <w:t> </w:t>
      </w:r>
      <w:r w:rsidRPr="00A80A5D">
        <w:rPr>
          <w:rFonts w:ascii="Avenir Book" w:eastAsia="Times New Roman" w:hAnsi="Avenir Book" w:cs="Segoe UI"/>
          <w:b/>
          <w:bCs/>
          <w:color w:val="212529"/>
          <w:sz w:val="24"/>
          <w:szCs w:val="24"/>
        </w:rPr>
        <w:t>Impact potentiel sur la QAI : potentiel allergisant</w:t>
      </w:r>
    </w:p>
    <w:p w:rsidR="00725C42" w:rsidRPr="00A80A5D" w:rsidRDefault="00725C42" w:rsidP="00A80A5D">
      <w:pPr>
        <w:shd w:val="clear" w:color="auto" w:fill="FFFFFF"/>
        <w:spacing w:after="100" w:afterAutospacing="1" w:line="240" w:lineRule="auto"/>
        <w:jc w:val="both"/>
        <w:rPr>
          <w:rFonts w:ascii="Avenir Book" w:eastAsia="Times New Roman" w:hAnsi="Avenir Book" w:cs="Segoe UI"/>
          <w:color w:val="212529"/>
          <w:sz w:val="24"/>
          <w:szCs w:val="24"/>
        </w:rPr>
      </w:pPr>
      <w:r w:rsidRPr="00A80A5D">
        <w:rPr>
          <w:rFonts w:ascii="Avenir Book" w:eastAsia="Times New Roman" w:hAnsi="Avenir Book" w:cs="Segoe UI"/>
          <w:color w:val="212529"/>
          <w:sz w:val="24"/>
          <w:szCs w:val="24"/>
        </w:rPr>
        <w:t>En air intérieur, à une certaine concentration, ces familles de molécules qui composent les huiles essentielles peuvent devenir des polluants.</w:t>
      </w:r>
    </w:p>
    <w:p w:rsidR="00725C42" w:rsidRPr="00A80A5D" w:rsidRDefault="00725C42" w:rsidP="00A80A5D">
      <w:pPr>
        <w:shd w:val="clear" w:color="auto" w:fill="FFFFFF"/>
        <w:spacing w:after="100" w:afterAutospacing="1" w:line="240" w:lineRule="auto"/>
        <w:jc w:val="both"/>
        <w:rPr>
          <w:rFonts w:ascii="Avenir Book" w:eastAsia="Times New Roman" w:hAnsi="Avenir Book" w:cs="Segoe UI"/>
          <w:color w:val="212529"/>
          <w:sz w:val="24"/>
          <w:szCs w:val="24"/>
        </w:rPr>
      </w:pPr>
      <w:r w:rsidRPr="00A80A5D">
        <w:rPr>
          <w:rFonts w:ascii="Avenir Book" w:eastAsia="Times New Roman" w:hAnsi="Avenir Book" w:cs="Segoe UI"/>
          <w:color w:val="212529"/>
          <w:sz w:val="24"/>
          <w:szCs w:val="24"/>
        </w:rPr>
        <w:t>Nous savons que la qualité de l’air intérieur a un impact sur notre santé. Lors de la diffusion d’huiles essentielles il a été constaté une formation d’</w:t>
      </w:r>
      <w:r w:rsidRPr="00A80A5D">
        <w:rPr>
          <w:rFonts w:ascii="Avenir Book" w:eastAsia="Times New Roman" w:hAnsi="Avenir Book" w:cs="Segoe UI"/>
          <w:b/>
          <w:bCs/>
          <w:color w:val="212529"/>
          <w:sz w:val="24"/>
          <w:szCs w:val="24"/>
        </w:rPr>
        <w:t>aérosols organiques secondaires </w:t>
      </w:r>
      <w:r w:rsidRPr="00A80A5D">
        <w:rPr>
          <w:rFonts w:ascii="Avenir Book" w:eastAsia="Times New Roman" w:hAnsi="Avenir Book" w:cs="Segoe UI"/>
          <w:color w:val="212529"/>
          <w:sz w:val="24"/>
          <w:szCs w:val="24"/>
        </w:rPr>
        <w:t>(AOS) et de </w:t>
      </w:r>
      <w:r w:rsidRPr="00A80A5D">
        <w:rPr>
          <w:rFonts w:ascii="Avenir Book" w:eastAsia="Times New Roman" w:hAnsi="Avenir Book" w:cs="Segoe UI"/>
          <w:b/>
          <w:bCs/>
          <w:color w:val="212529"/>
          <w:sz w:val="24"/>
          <w:szCs w:val="24"/>
        </w:rPr>
        <w:t>formaldéhyde</w:t>
      </w:r>
      <w:r w:rsidRPr="00A80A5D">
        <w:rPr>
          <w:rFonts w:ascii="Avenir Book" w:eastAsia="Times New Roman" w:hAnsi="Avenir Book" w:cs="Segoe UI"/>
          <w:color w:val="212529"/>
          <w:sz w:val="24"/>
          <w:szCs w:val="24"/>
        </w:rPr>
        <w:t>. Les AOS sont des molécules formées lors d’une réaction entre un agent oxydant (comme l’ozone présent naturellement dans l’air intérieur) et des COV (émis par la diffusion des huiles essentielles).</w:t>
      </w:r>
    </w:p>
    <w:p w:rsidR="00725C42" w:rsidRPr="00A80A5D" w:rsidRDefault="00725C42" w:rsidP="00A80A5D">
      <w:pPr>
        <w:shd w:val="clear" w:color="auto" w:fill="FFFFFF"/>
        <w:spacing w:after="100" w:afterAutospacing="1" w:line="240" w:lineRule="auto"/>
        <w:jc w:val="both"/>
        <w:rPr>
          <w:rFonts w:ascii="Avenir Book" w:eastAsia="Times New Roman" w:hAnsi="Avenir Book" w:cs="Segoe UI"/>
          <w:color w:val="212529"/>
          <w:sz w:val="24"/>
          <w:szCs w:val="24"/>
        </w:rPr>
      </w:pPr>
      <w:r w:rsidRPr="00A80A5D">
        <w:rPr>
          <w:rFonts w:ascii="Avenir Book" w:eastAsia="Times New Roman" w:hAnsi="Avenir Book" w:cs="Segoe UI"/>
          <w:color w:val="212529"/>
          <w:sz w:val="24"/>
          <w:szCs w:val="24"/>
        </w:rPr>
        <w:t>Le contact de certaines huiles essentielles avec l’air peut par conséquent provoquer la formation de produits (AOS, formaldéhyde et autres composés) </w:t>
      </w:r>
      <w:r w:rsidRPr="00A80A5D">
        <w:rPr>
          <w:rFonts w:ascii="Avenir Book" w:eastAsia="Times New Roman" w:hAnsi="Avenir Book" w:cs="Segoe UI"/>
          <w:b/>
          <w:bCs/>
          <w:color w:val="212529"/>
          <w:sz w:val="24"/>
          <w:szCs w:val="24"/>
        </w:rPr>
        <w:t>allergisants</w:t>
      </w:r>
      <w:r w:rsidRPr="00A80A5D">
        <w:rPr>
          <w:rFonts w:ascii="Avenir Book" w:eastAsia="Times New Roman" w:hAnsi="Avenir Book" w:cs="Segoe UI"/>
          <w:color w:val="212529"/>
          <w:sz w:val="24"/>
          <w:szCs w:val="24"/>
        </w:rPr>
        <w:t>. Si on ne renouvelle pas suffisamment l’air il y a une accumulation de ces molécules. L’effet cocktail que cela pourrait provoquer est, selon nous, important à étudier.</w:t>
      </w:r>
    </w:p>
    <w:p w:rsidR="00827135" w:rsidRPr="00A80A5D" w:rsidRDefault="00827135" w:rsidP="00A80A5D">
      <w:pPr>
        <w:shd w:val="clear" w:color="auto" w:fill="FFFFFF"/>
        <w:spacing w:after="100" w:afterAutospacing="1" w:line="240" w:lineRule="auto"/>
        <w:jc w:val="both"/>
        <w:rPr>
          <w:rFonts w:ascii="Avenir Book" w:eastAsia="Times New Roman" w:hAnsi="Avenir Book" w:cs="Segoe UI"/>
          <w:color w:val="212529"/>
          <w:sz w:val="24"/>
          <w:szCs w:val="24"/>
        </w:rPr>
      </w:pPr>
      <w:r w:rsidRPr="00A80A5D">
        <w:rPr>
          <w:rFonts w:ascii="Avenir Book" w:eastAsia="Times New Roman" w:hAnsi="Avenir Book" w:cs="Segoe UI"/>
          <w:color w:val="212529"/>
          <w:sz w:val="24"/>
          <w:szCs w:val="24"/>
        </w:rPr>
        <w:t>Conclusion, il est important de se renseigner sur l’huile essentielle vaporisée, d’avoir un usage parcimonieux de la diffusion.</w:t>
      </w:r>
    </w:p>
    <w:p w:rsidR="00BF6E93" w:rsidRPr="00A80A5D" w:rsidRDefault="00BF6E93" w:rsidP="00A80A5D">
      <w:pPr>
        <w:jc w:val="both"/>
        <w:rPr>
          <w:rFonts w:ascii="Avenir Book" w:hAnsi="Avenir Book"/>
          <w:sz w:val="24"/>
        </w:rPr>
      </w:pPr>
    </w:p>
    <w:sectPr w:rsidR="00BF6E93" w:rsidRPr="00A80A5D" w:rsidSect="001702C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savePreviewPicture/>
  <w:compat/>
  <w:rsids>
    <w:rsidRoot w:val="00725C42"/>
    <w:rsid w:val="001622FF"/>
    <w:rsid w:val="001702C2"/>
    <w:rsid w:val="002C6EA1"/>
    <w:rsid w:val="00725C42"/>
    <w:rsid w:val="00827135"/>
    <w:rsid w:val="00A80A5D"/>
    <w:rsid w:val="00BF6E93"/>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C2"/>
    <w:rPr>
      <w:lang w:val="fr-B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725C42"/>
    <w:rPr>
      <w:color w:val="0563C1" w:themeColor="hyperlink"/>
      <w:u w:val="single"/>
    </w:rPr>
  </w:style>
  <w:style w:type="character" w:styleId="lev">
    <w:name w:val="Strong"/>
    <w:basedOn w:val="Policepardfaut"/>
    <w:uiPriority w:val="22"/>
    <w:qFormat/>
    <w:rsid w:val="00827135"/>
    <w:rPr>
      <w:b/>
      <w:bCs/>
    </w:rPr>
  </w:style>
</w:styles>
</file>

<file path=word/webSettings.xml><?xml version="1.0" encoding="utf-8"?>
<w:webSettings xmlns:r="http://schemas.openxmlformats.org/officeDocument/2006/relationships" xmlns:w="http://schemas.openxmlformats.org/wordprocessingml/2006/main">
  <w:divs>
    <w:div w:id="1006206160">
      <w:bodyDiv w:val="1"/>
      <w:marLeft w:val="0"/>
      <w:marRight w:val="0"/>
      <w:marTop w:val="0"/>
      <w:marBottom w:val="0"/>
      <w:divBdr>
        <w:top w:val="none" w:sz="0" w:space="0" w:color="auto"/>
        <w:left w:val="none" w:sz="0" w:space="0" w:color="auto"/>
        <w:bottom w:val="none" w:sz="0" w:space="0" w:color="auto"/>
        <w:right w:val="none" w:sz="0" w:space="0" w:color="auto"/>
      </w:divBdr>
      <w:divsChild>
        <w:div w:id="1536650496">
          <w:marLeft w:val="10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irtcontrole.com/blog/huiles-essentielles-qualite-air-interieu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3336</Characters>
  <Application>Microsoft Macintosh Word</Application>
  <DocSecurity>0</DocSecurity>
  <Lines>27</Lines>
  <Paragraphs>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Composition chimique des huiles essentielles</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Daro</dc:creator>
  <cp:keywords/>
  <dc:description/>
  <cp:lastModifiedBy>Master</cp:lastModifiedBy>
  <cp:revision>3</cp:revision>
  <dcterms:created xsi:type="dcterms:W3CDTF">2021-03-10T12:30:00Z</dcterms:created>
  <dcterms:modified xsi:type="dcterms:W3CDTF">2021-03-10T12:32:00Z</dcterms:modified>
</cp:coreProperties>
</file>